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Załącznik nr 2 do regulaminu</w:t>
      </w:r>
    </w:p>
    <w:p>
      <w:pPr>
        <w:pStyle w:val="NormalWeb"/>
        <w:spacing w:lineRule="auto" w:line="360" w:beforeAutospacing="0" w:before="0" w:afterAutospacing="0" w:after="0"/>
        <w:ind w:right="-289" w:hanging="0"/>
        <w:jc w:val="center"/>
        <w:rPr>
          <w:rStyle w:val="Wyrnienie"/>
          <w:rFonts w:ascii="Calibri" w:hAnsi="Calibri" w:cs="Calibri" w:asciiTheme="minorHAnsi" w:cstheme="minorHAnsi" w:hAnsiTheme="minorHAnsi"/>
          <w:b/>
          <w:b/>
          <w:i w:val="false"/>
          <w:i w:val="false"/>
        </w:rPr>
      </w:pPr>
      <w:r>
        <w:rPr>
          <w:rFonts w:cs="Calibri" w:cstheme="minorHAnsi" w:ascii="Calibri" w:hAnsi="Calibri"/>
          <w:b/>
          <w:i w:val="false"/>
        </w:rPr>
      </w:r>
    </w:p>
    <w:p>
      <w:pPr>
        <w:pStyle w:val="Normal"/>
        <w:rPr/>
      </w:pPr>
      <w:r>
        <w:rPr/>
      </w:r>
    </w:p>
    <w:tbl>
      <w:tblPr>
        <w:tblW w:w="5220" w:type="dxa"/>
        <w:jc w:val="left"/>
        <w:tblInd w:w="-2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0"/>
      </w:tblGrid>
      <w:tr>
        <w:trPr>
          <w:trHeight w:val="277" w:hRule="atLeast"/>
        </w:trPr>
        <w:tc>
          <w:tcPr>
            <w:tcW w:w="5220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Arial" w:hAnsi="Arial" w:eastAsia="Times New Roman" w:cs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5220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Times New Roman" w:cs="Arial"/>
                <w:sz w:val="12"/>
                <w:szCs w:val="12"/>
              </w:rPr>
            </w:pPr>
            <w:r>
              <w:rPr>
                <w:rFonts w:eastAsia="Times New Roman" w:cs="Arial" w:ascii="Arial" w:hAnsi="Arial"/>
                <w:sz w:val="12"/>
                <w:szCs w:val="12"/>
              </w:rPr>
              <w:t>(imię i nazwisko)</w:t>
            </w:r>
          </w:p>
        </w:tc>
      </w:tr>
    </w:tbl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Style w:val="Wyrnienie"/>
          <w:rFonts w:cs="Calibri" w:ascii="Calibri" w:hAnsi="Calibri" w:asciiTheme="minorHAnsi" w:cstheme="minorHAnsi" w:hAnsiTheme="minorHAnsi"/>
          <w:b/>
          <w:i w:val="false"/>
        </w:rPr>
        <w:br/>
      </w:r>
      <w:r>
        <w:rPr>
          <w:rStyle w:val="Wyrnienie"/>
          <w:rFonts w:ascii="Calibri" w:hAnsi="Calibri"/>
          <w:b/>
          <w:bCs/>
          <w:i w:val="false"/>
          <w:iCs w:val="false"/>
          <w:sz w:val="26"/>
          <w:szCs w:val="26"/>
        </w:rPr>
        <w:t xml:space="preserve">Klauzula informacyjna w ramach </w:t>
      </w:r>
      <w:bookmarkStart w:id="0" w:name="_Hlk68695840"/>
      <w:r>
        <w:rPr>
          <w:rStyle w:val="Wyrnienie"/>
          <w:rFonts w:ascii="Calibri" w:hAnsi="Calibri"/>
          <w:b/>
          <w:bCs/>
          <w:i w:val="false"/>
          <w:iCs w:val="false"/>
          <w:sz w:val="26"/>
          <w:szCs w:val="26"/>
        </w:rPr>
        <w:t>Programu „Asystent osobisty osoby niepełnosprawnej</w:t>
      </w:r>
      <w:bookmarkEnd w:id="0"/>
      <w:r>
        <w:rPr>
          <w:rStyle w:val="Wyrnienie"/>
          <w:rFonts w:ascii="Calibri" w:hAnsi="Calibri"/>
          <w:b/>
          <w:bCs/>
          <w:i w:val="false"/>
          <w:iCs w:val="false"/>
          <w:sz w:val="26"/>
          <w:szCs w:val="26"/>
        </w:rPr>
        <w:t>” – edycja 2026</w:t>
      </w:r>
      <w:r>
        <w:rPr>
          <w:rStyle w:val="Wyrnienie"/>
        </w:rPr>
        <w:br/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ascii="Calibri" w:hAnsi="Calibri"/>
        </w:rPr>
        <w:t xml:space="preserve">Zgodnie z art. 13 i art.14 rozporządzenia Parlamentu Europejskiego i Rady (UE) 2016/679 </w:t>
        <w:br/>
        <w:t>z dnia 27 kwietnia 2016 r. w sprawie och</w:t>
      </w:r>
      <w:bookmarkStart w:id="1" w:name="_GoBack"/>
      <w:bookmarkEnd w:id="1"/>
      <w:r>
        <w:rPr>
          <w:rFonts w:ascii="Calibri" w:hAnsi="Calibri"/>
        </w:rPr>
        <w:t>rony osób fizycznych w związku z przetwarzaniem danych osobowych i w sprawie swobodnego przepływu takich danych oraz uchylenia dyrektywy 95/46/WE (ogólne rozporządzenie o ochronie danych) (Dz. Urz. UE L 119 z 04.05.2016, str.1, z późn. zm.), zwanego dalej „RODO”, informujem</w:t>
      </w:r>
      <w:r>
        <w:rPr>
          <w:rStyle w:val="Wyrnienie"/>
          <w:rFonts w:ascii="Calibri" w:hAnsi="Calibri"/>
        </w:rPr>
        <w:t>y, że:</w:t>
      </w:r>
      <w:r>
        <w:rPr>
          <w:rStyle w:val="Wyrnienie"/>
        </w:rPr>
        <w:br/>
      </w:r>
    </w:p>
    <w:p>
      <w:pPr>
        <w:pStyle w:val="Normal"/>
        <w:numPr>
          <w:ilvl w:val="0"/>
          <w:numId w:val="12"/>
        </w:numPr>
        <w:rPr>
          <w:rFonts w:ascii="Calibri" w:hAnsi="Calibri"/>
        </w:rPr>
      </w:pPr>
      <w:r>
        <w:rPr>
          <w:rFonts w:ascii="Calibri" w:hAnsi="Calibri"/>
          <w:lang w:eastAsia="pl-PL"/>
        </w:rPr>
        <w:t>A</w:t>
      </w:r>
      <w:r>
        <w:rPr>
          <w:rFonts w:ascii="Calibri" w:hAnsi="Calibri"/>
        </w:rPr>
        <w:t xml:space="preserve">dministratorem Państwa  danych osobowych </w:t>
      </w:r>
      <w:r>
        <w:rPr>
          <w:rFonts w:ascii="Calibri" w:hAnsi="Calibri"/>
          <w:lang w:eastAsia="pl-PL"/>
        </w:rPr>
        <w:t>jest Miejskie Centrum Pomocy Społecznej w Pabianicach, ul. Gdańska 7, 95-200 Pabianice, reprezentowane przez Dyrektora Miejskiego Centrum Pomocy Społecznej w Pabianicach, zwanego dalej „Administratorem”.</w:t>
      </w:r>
    </w:p>
    <w:p>
      <w:pPr>
        <w:pStyle w:val="Normal"/>
        <w:numPr>
          <w:ilvl w:val="0"/>
          <w:numId w:val="13"/>
        </w:numPr>
        <w:rPr>
          <w:rFonts w:ascii="Calibri" w:hAnsi="Calibri"/>
        </w:rPr>
      </w:pPr>
      <w:r>
        <w:rPr>
          <w:rFonts w:ascii="Calibri" w:hAnsi="Calibri"/>
        </w:rPr>
        <w:t xml:space="preserve">Można skontaktować się z Administratorem pisząc na adres: Miejskie Centrum Pomocy Społecznej, ul. Gdańska 7, 95-200 Pabianice, tel. 42 215 89 35, e-mail: </w:t>
      </w:r>
      <w:bookmarkStart w:id="2" w:name="iswpReadMe_1232"/>
      <w:bookmarkEnd w:id="2"/>
      <w:r>
        <w:rPr>
          <w:rFonts w:ascii="Calibri" w:hAnsi="Calibri"/>
        </w:rPr>
        <w:t>sekretariat@mcps.pabianice.pl lub za pośrednictwem powołanego przez niego inspektora ochrony danych, zwanego dalej „IOD”, wysyłając wiadomość e-mail na adres: iod@mcps.pabianice.pl</w:t>
      </w:r>
    </w:p>
    <w:p>
      <w:pPr>
        <w:pStyle w:val="Normal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Celem przetwarzania danych osobowych jest realizacja Programu Ministra Rodziny i Polityki Społecznej „Asystent osobisty osoby niepełnosprawnej” – edycja 2026, w tym rozliczenie otrzymanych środków z Funduszu Solidarnościowego.</w:t>
      </w:r>
    </w:p>
    <w:p>
      <w:pPr>
        <w:pStyle w:val="Normal"/>
        <w:numPr>
          <w:ilvl w:val="0"/>
          <w:numId w:val="15"/>
        </w:numPr>
        <w:rPr>
          <w:rFonts w:ascii="Calibri" w:hAnsi="Calibri"/>
        </w:rPr>
      </w:pPr>
      <w:r>
        <w:rPr>
          <w:rFonts w:ascii="Calibri" w:hAnsi="Calibri"/>
        </w:rPr>
        <w:t>Dane osobowe przetwarzane są na podstawie art. 7 ust. 5 ustawy z dnia 23 października 2018 r. o Funduszu Solidarnościowym oraz art. 6 ust. 1 lit e RODO, tj. w związku z wykonaniem zadania realizowanego w interesie publicznym lub w ramach sprawowania władzy publicznej powierzonej administratorowi oraz na podstawie art. 9 ust. 2 lit. g RODO.</w:t>
      </w:r>
    </w:p>
    <w:p>
      <w:pPr>
        <w:pStyle w:val="Normal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Dane osobowe będą przechowywane przez okres przewidziany w przepisach dotyczących przechowywania i archiwizacji dokumentacji, tj. przez 10 lat, licząc od końca roku kalendarzowego, w którym rozpatrzono wniosek.</w:t>
      </w:r>
    </w:p>
    <w:p>
      <w:pPr>
        <w:pStyle w:val="Normal"/>
        <w:numPr>
          <w:ilvl w:val="0"/>
          <w:numId w:val="17"/>
        </w:numPr>
        <w:rPr>
          <w:rFonts w:ascii="Calibri" w:hAnsi="Calibri"/>
        </w:rPr>
      </w:pPr>
      <w:r>
        <w:rPr>
          <w:rFonts w:ascii="Calibri" w:hAnsi="Calibri"/>
        </w:rPr>
        <w:t>Źródłem pochodzenia danych osobowych mogą być wnioskodawcy, tj. osoby niepełnosprawne, rodzice i opiekunowie osób niepełnosprawnych oraz osoby zatrudnione/świadczące/realizujące usługi asystenta.</w:t>
      </w:r>
    </w:p>
    <w:p>
      <w:pPr>
        <w:pStyle w:val="Normal"/>
        <w:numPr>
          <w:ilvl w:val="0"/>
          <w:numId w:val="18"/>
        </w:numPr>
        <w:rPr/>
      </w:pPr>
      <w:r>
        <w:rPr>
          <w:rFonts w:ascii="Calibri" w:hAnsi="Calibri"/>
        </w:rPr>
        <w:t xml:space="preserve">Odbiorcami Pani/Pana danych osobowych są podmioty uprawnione do ujawnienia im danych na mocy przepisów prawa oraz podmioty realizujące świadczenie w imieniu administratora na podstawie umów cywilnoprawnych. Dane osób fizycznych przetwarzane przez Miejskie Centrum Pomocy Społecznej w Pabianicach, w szczególności dane osób świadczących/realizujących usługi asystenta na rzecz uczestników Programu lub opiekunów prawnych mogą być udostępniane Ministrowi Rodziny i Polityki Społecznej lub </w:t>
      </w:r>
      <w:r>
        <w:rPr/>
        <w:t xml:space="preserve">Łódzkiemu Urządowi Wojewódzkiemu w Łodzi </w:t>
      </w:r>
      <w:r>
        <w:rPr>
          <w:rFonts w:ascii="Calibri" w:hAnsi="Calibri"/>
        </w:rPr>
        <w:t xml:space="preserve"> m.in. do celów sprawozdawczych czy kontrolnych.</w:t>
      </w:r>
      <w:r>
        <w:rPr>
          <w:rStyle w:val="Zakotwiczenieprzypisudolnego"/>
          <w:rFonts w:ascii="Calibri" w:hAnsi="Calibri"/>
        </w:rPr>
        <w:footnoteReference w:id="2"/>
      </w:r>
      <w:r>
        <w:rPr>
          <w:rFonts w:ascii="Calibri" w:hAnsi="Calibri"/>
        </w:rPr>
        <w:t>)</w:t>
      </w:r>
    </w:p>
    <w:p>
      <w:pPr>
        <w:pStyle w:val="Normal"/>
        <w:numPr>
          <w:ilvl w:val="0"/>
          <w:numId w:val="19"/>
        </w:numPr>
        <w:rPr/>
      </w:pPr>
      <w:r>
        <w:rPr>
          <w:rFonts w:ascii="Calibri" w:hAnsi="Calibri"/>
        </w:rPr>
        <w:t xml:space="preserve">Ma Pani/Pan prawo do: dostępu do swoich danych osobowych, ich sprostowania, uzyskania ich kopii, prawo do ograniczenia ich przetwarzania oraz prawo wniesienia skargi do Prezesa Urzędu Ochrony Danych Osobowych (e-mail: </w:t>
      </w:r>
      <w:hyperlink r:id="rId2">
        <w:r>
          <w:rPr>
            <w:rStyle w:val="Czeinternetowe"/>
            <w:rFonts w:ascii="Calibri" w:hAnsi="Calibri"/>
          </w:rPr>
          <w:t>kancelaria@uodo.gov.pl</w:t>
        </w:r>
      </w:hyperlink>
      <w:r>
        <w:rPr>
          <w:rFonts w:ascii="Calibri" w:hAnsi="Calibri"/>
        </w:rPr>
        <w:t>).</w:t>
      </w:r>
    </w:p>
    <w:p>
      <w:pPr>
        <w:pStyle w:val="Normal"/>
        <w:numPr>
          <w:ilvl w:val="0"/>
          <w:numId w:val="20"/>
        </w:numPr>
        <w:rPr/>
      </w:pPr>
      <w:r>
        <w:rPr>
          <w:rFonts w:ascii="Calibri" w:hAnsi="Calibri"/>
        </w:rPr>
        <w:t xml:space="preserve">Ma Pan/Pani prawo do wniesienia sprzeciwu co do przetwarzania danych, a 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>
      <w:pPr>
        <w:pStyle w:val="Normal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Podanie danych osobowych w zakresie wynikającym z Karty zgłoszenia do Programu „Asystent osobisty osoby niepełnosprawnej” – edycja 2026 lub realizacji Programu jest dobrowolne, jednak niezbędne do wzięcia udziału w Programie.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Akapitzlist"/>
        <w:suppressAutoHyphens w:val="true"/>
        <w:spacing w:lineRule="auto" w:line="276"/>
        <w:ind w:left="0" w:right="0" w:hanging="0"/>
        <w:jc w:val="both"/>
        <w:rPr>
          <w:rFonts w:ascii="Times New Roman" w:hAnsi="Times New Roman" w:eastAsia="Times New Roman" w:cs="Arial"/>
          <w:sz w:val="20"/>
          <w:szCs w:val="20"/>
        </w:rPr>
      </w:pPr>
      <w:r>
        <w:rPr>
          <w:rFonts w:eastAsia="Times New Roman" w:cs="Arial" w:ascii="Times New Roman" w:hAnsi="Times New Roman"/>
          <w:sz w:val="20"/>
          <w:szCs w:val="20"/>
        </w:rPr>
      </w:r>
    </w:p>
    <w:p>
      <w:pPr>
        <w:pStyle w:val="Akapitzlist"/>
        <w:suppressAutoHyphens w:val="true"/>
        <w:spacing w:lineRule="auto" w:line="276"/>
        <w:ind w:left="0" w:right="0" w:hanging="0"/>
        <w:jc w:val="both"/>
        <w:rPr>
          <w:rFonts w:ascii="Times New Roman" w:hAnsi="Times New Roman" w:eastAsia="Times New Roman" w:cs="Arial"/>
          <w:sz w:val="20"/>
          <w:szCs w:val="20"/>
        </w:rPr>
      </w:pPr>
      <w:r>
        <w:rPr>
          <w:rFonts w:eastAsia="Times New Roman" w:cs="Arial" w:ascii="Times New Roman" w:hAnsi="Times New Roman"/>
          <w:sz w:val="20"/>
          <w:szCs w:val="20"/>
        </w:rPr>
      </w:r>
    </w:p>
    <w:p>
      <w:pPr>
        <w:pStyle w:val="Normal"/>
        <w:suppressAutoHyphens w:val="true"/>
        <w:spacing w:lineRule="auto" w:line="276"/>
        <w:ind w:left="720" w:right="0" w:hanging="0"/>
        <w:jc w:val="both"/>
        <w:rPr>
          <w:rFonts w:ascii="Times New Roman" w:hAnsi="Times New Roman"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</w:r>
    </w:p>
    <w:tbl>
      <w:tblPr>
        <w:tblW w:w="5220" w:type="dxa"/>
        <w:jc w:val="left"/>
        <w:tblInd w:w="-2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0"/>
      </w:tblGrid>
      <w:tr>
        <w:trPr/>
        <w:tc>
          <w:tcPr>
            <w:tcW w:w="5220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(data i czytelny podpis)</w:t>
            </w:r>
          </w:p>
        </w:tc>
      </w:tr>
    </w:tbl>
    <w:p>
      <w:pPr>
        <w:pStyle w:val="Normal"/>
        <w:spacing w:lineRule="auto" w:line="240" w:before="280" w:after="280"/>
        <w:jc w:val="both"/>
        <w:rPr>
          <w:rFonts w:ascii="Times New Roman" w:hAnsi="Times New Roman" w:eastAsia="Times New Roman" w:cs="Arial"/>
          <w:iCs/>
          <w:sz w:val="20"/>
          <w:szCs w:val="20"/>
          <w:lang w:eastAsia="pl-PL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</w:t>
      </w:r>
      <w:r>
        <w:rPr>
          <w:rFonts w:cs="Calibri" w:ascii="Calibri" w:hAnsi="Calibri" w:asciiTheme="minorHAnsi" w:cstheme="minorHAnsi" w:hAnsiTheme="minorHAnsi"/>
        </w:rPr>
        <w:t>W przypadku udostępniania Ministrowi Rodziny i Polityki Społecznej danych osób fizycznych Miejskie Centrum Pomocy Społecznej w Pabianicach realizuje w imieniu Ministra Rodziny i Polityki Społecznej obowiązek wynikający z art. 14 RODO i poinformuje te osoby o przetwarzaniu ich danych przez Ministra Rodziny i Polityki Społecznej</w:t>
      </w:r>
      <w:r>
        <w:rPr>
          <w:rFonts w:cs="Calibri" w:ascii="Calibri" w:hAnsi="Calibri" w:asciiTheme="minorHAnsi" w:cstheme="minorHAnsi" w:hAnsiTheme="minorHAnsi"/>
          <w:i/>
        </w:rPr>
        <w:t xml:space="preserve">. </w:t>
      </w:r>
      <w:r>
        <w:rPr>
          <w:rFonts w:cs="Calibri" w:ascii="Calibri" w:hAnsi="Calibri" w:asciiTheme="minorHAnsi" w:cstheme="minorHAnsi" w:hAnsiTheme="minorHAnsi"/>
        </w:rPr>
        <w:t>Klauzulę Ministra Rodziny i Polityki Społecznej stanowi załącznik nr 14 do Programu.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2"/>
    <w:lvlOverride w:ilvl="0">
      <w:startOverride w:val="1"/>
    </w:lvlOverride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694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yrnienie" w:customStyle="1">
    <w:name w:val="Emphasis"/>
    <w:basedOn w:val="DefaultParagraphFont"/>
    <w:uiPriority w:val="99"/>
    <w:qFormat/>
    <w:locked/>
    <w:rsid w:val="00e36949"/>
    <w:rPr>
      <w:rFonts w:ascii="Times New Roman" w:hAnsi="Times New Roman" w:cs="Times New Roman"/>
      <w:i/>
      <w:iCs/>
    </w:rPr>
  </w:style>
  <w:style w:type="character" w:styleId="Czeinternetowe">
    <w:name w:val="Hyperlink"/>
    <w:uiPriority w:val="99"/>
    <w:rsid w:val="00990c48"/>
    <w:rPr>
      <w:rFonts w:cs="Times New Roman"/>
      <w:color w:val="FF0000"/>
      <w:u w:val="single" w:color="FF000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b4be0"/>
    <w:rPr>
      <w:rFonts w:ascii="Segoe UI" w:hAnsi="Segoe UI" w:eastAsia="Times New Roman" w:cs="Segoe UI"/>
      <w:color w:val="00000A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e005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9e005b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e005b"/>
    <w:rPr>
      <w:rFonts w:ascii="Times New Roman" w:hAnsi="Times New Roman" w:eastAsia="Times New Roman" w:cs="Times New Roman"/>
      <w:b/>
      <w:bCs/>
      <w:color w:val="00000A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8d57bd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Znakiprzypiswdolnych">
    <w:name w:val="Znaki przypisów dolnych"/>
    <w:uiPriority w:val="99"/>
    <w:semiHidden/>
    <w:unhideWhenUsed/>
    <w:qFormat/>
    <w:rsid w:val="008d57bd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e36949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e36949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b4be0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e005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e005b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8d57bd"/>
    <w:pPr/>
    <w:rPr>
      <w:sz w:val="20"/>
      <w:szCs w:val="20"/>
    </w:rPr>
  </w:style>
  <w:style w:type="paragraph" w:styleId="Akapitzlist">
    <w:name w:val="Akapit z listą"/>
    <w:basedOn w:val="Normal"/>
    <w:qFormat/>
    <w:pPr>
      <w:spacing w:before="0" w:after="0"/>
      <w:ind w:left="720" w:right="0" w:hanging="0"/>
      <w:contextualSpacing/>
    </w:pPr>
    <w:rPr>
      <w:rFonts w:ascii="Calibri" w:hAnsi="Calibri" w:cs="Calibri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ancelaria@uodo.gov.pl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85014-DF98-44CF-8E65-525EAF256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LibreOffice/7.4.3.2$Windows_X86_64 LibreOffice_project/1048a8393ae2eeec98dff31b5c133c5f1d08b890</Application>
  <AppVersion>15.0000</AppVersion>
  <Pages>2</Pages>
  <Words>531</Words>
  <Characters>3449</Characters>
  <CharactersWithSpaces>3965</CharactersWithSpaces>
  <Paragraphs>16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2022-01-18T11:50:00Z</dcterms:created>
  <dc:creator>Elżbieta Gimlewicz</dc:creator>
  <dc:description/>
  <dc:language>pl-PL</dc:language>
  <cp:lastModifiedBy/>
  <cp:lastPrinted>2022-02-28T09:56:00Z</cp:lastPrinted>
  <dcterms:modified xsi:type="dcterms:W3CDTF">2025-12-22T08:30:13Z</dcterms:modified>
  <cp:revision>15</cp:revision>
  <dc:subject/>
  <dc:title>Klauzula informacyjna w ramach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